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99" w:rsidRPr="00556121" w:rsidRDefault="00E23C99" w:rsidP="00E23C99">
      <w:pPr>
        <w:pStyle w:val="Style1"/>
        <w:kinsoku w:val="0"/>
        <w:autoSpaceDE/>
        <w:autoSpaceDN/>
        <w:adjustRightInd/>
        <w:spacing w:before="792" w:line="213" w:lineRule="auto"/>
        <w:jc w:val="center"/>
        <w:rPr>
          <w:spacing w:val="-2"/>
          <w:w w:val="105"/>
          <w:lang w:val="es-ES" w:eastAsia="es-ES"/>
        </w:rPr>
      </w:pPr>
      <w:r w:rsidRPr="00556121">
        <w:rPr>
          <w:spacing w:val="-2"/>
          <w:w w:val="105"/>
          <w:lang w:val="es-ES" w:eastAsia="es-ES"/>
        </w:rPr>
        <w:t>RESOLUCION No. 360-02</w:t>
      </w:r>
    </w:p>
    <w:p w:rsidR="00E23C99" w:rsidRPr="00556121" w:rsidRDefault="00E23C99" w:rsidP="00E23C99">
      <w:pPr>
        <w:pStyle w:val="Style1"/>
        <w:kinsoku w:val="0"/>
        <w:autoSpaceDE/>
        <w:autoSpaceDN/>
        <w:adjustRightInd/>
        <w:spacing w:before="828"/>
        <w:ind w:right="144"/>
        <w:jc w:val="both"/>
        <w:rPr>
          <w:spacing w:val="-3"/>
          <w:w w:val="105"/>
          <w:lang w:val="es-ES" w:eastAsia="es-ES"/>
        </w:rPr>
      </w:pPr>
      <w:r w:rsidRPr="00556121">
        <w:rPr>
          <w:b/>
          <w:bCs/>
          <w:lang w:val="es-ES" w:eastAsia="es-ES"/>
        </w:rPr>
        <w:t xml:space="preserve">TRIBUNAL ADMINISTRATIVO DE TRANSPORTE. </w:t>
      </w:r>
      <w:r w:rsidRPr="00556121">
        <w:rPr>
          <w:w w:val="105"/>
          <w:lang w:val="es-ES" w:eastAsia="es-ES"/>
        </w:rPr>
        <w:t xml:space="preserve">San José, a las quince horas </w:t>
      </w:r>
      <w:r w:rsidRPr="00556121">
        <w:rPr>
          <w:spacing w:val="-3"/>
          <w:w w:val="105"/>
          <w:lang w:val="es-ES" w:eastAsia="es-ES"/>
        </w:rPr>
        <w:t>veinticuatro minutos del dos de octubre del dos mil dos.-</w:t>
      </w:r>
    </w:p>
    <w:p w:rsidR="00E23C99" w:rsidRPr="00556121" w:rsidRDefault="00E23C99" w:rsidP="00E23C99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 w:rsidRPr="00556121">
        <w:rPr>
          <w:rStyle w:val="CharacterStyle1"/>
          <w:w w:val="105"/>
          <w:lang w:val="es-ES" w:eastAsia="es-ES"/>
        </w:rPr>
        <w:t xml:space="preserve">Se conoce Recurso de Apelación interpuesto por el señor </w:t>
      </w:r>
      <w:r w:rsidRPr="00556121">
        <w:rPr>
          <w:rStyle w:val="CharacterStyle1"/>
          <w:b/>
          <w:bCs/>
          <w:lang w:val="es-ES" w:eastAsia="es-ES"/>
        </w:rPr>
        <w:t xml:space="preserve">LANB, </w:t>
      </w:r>
      <w:r w:rsidRPr="00556121">
        <w:rPr>
          <w:rStyle w:val="CharacterStyle1"/>
          <w:b/>
          <w:bCs/>
          <w:spacing w:val="-2"/>
          <w:lang w:val="es-ES" w:eastAsia="es-ES"/>
        </w:rPr>
        <w:t xml:space="preserve">cédula de identidad número </w:t>
      </w:r>
      <w:r>
        <w:rPr>
          <w:rStyle w:val="CharacterStyle1"/>
          <w:b/>
          <w:bCs/>
          <w:spacing w:val="-2"/>
          <w:lang w:val="es-ES" w:eastAsia="es-ES"/>
        </w:rPr>
        <w:t>…</w:t>
      </w:r>
      <w:r w:rsidRPr="00556121">
        <w:rPr>
          <w:rStyle w:val="CharacterStyle1"/>
          <w:b/>
          <w:bCs/>
          <w:spacing w:val="-2"/>
          <w:lang w:val="es-ES" w:eastAsia="es-ES"/>
        </w:rPr>
        <w:t xml:space="preserve">, </w:t>
      </w:r>
      <w:r w:rsidRPr="00556121">
        <w:rPr>
          <w:rStyle w:val="CharacterStyle1"/>
          <w:spacing w:val="-2"/>
          <w:w w:val="105"/>
          <w:lang w:val="es-ES" w:eastAsia="es-ES"/>
        </w:rPr>
        <w:t xml:space="preserve">contra el Acuerdo 1° de la Sesión Extraordinaria </w:t>
      </w:r>
      <w:r w:rsidRPr="00556121">
        <w:rPr>
          <w:rStyle w:val="CharacterStyle1"/>
          <w:spacing w:val="-1"/>
          <w:w w:val="105"/>
          <w:lang w:val="es-ES" w:eastAsia="es-ES"/>
        </w:rPr>
        <w:t xml:space="preserve">037-2001 de Junta Directiva del Consejo de Transporte Público publicado al Alcance </w:t>
      </w:r>
      <w:r w:rsidRPr="00556121">
        <w:rPr>
          <w:rStyle w:val="CharacterStyle1"/>
          <w:spacing w:val="-6"/>
          <w:w w:val="105"/>
          <w:lang w:val="es-ES" w:eastAsia="es-ES"/>
        </w:rPr>
        <w:t xml:space="preserve">número 75-A a La Gaceta 207 de fecha 29 de octubre del 2001, dictado por el Consejo de </w:t>
      </w:r>
      <w:r w:rsidRPr="00556121">
        <w:rPr>
          <w:rStyle w:val="CharacterStyle1"/>
          <w:spacing w:val="-4"/>
          <w:w w:val="105"/>
          <w:lang w:val="es-ES" w:eastAsia="es-ES"/>
        </w:rPr>
        <w:t>Transporte Público y tramitado en este Despacho.</w:t>
      </w:r>
    </w:p>
    <w:p w:rsidR="00E23C99" w:rsidRPr="00556121" w:rsidRDefault="00E23C99" w:rsidP="00E23C99">
      <w:pPr>
        <w:pStyle w:val="Style1"/>
        <w:kinsoku w:val="0"/>
        <w:autoSpaceDE/>
        <w:autoSpaceDN/>
        <w:adjustRightInd/>
        <w:spacing w:before="576"/>
        <w:rPr>
          <w:b/>
          <w:bCs/>
          <w:lang w:val="es-ES" w:eastAsia="es-ES"/>
        </w:rPr>
      </w:pPr>
      <w:r w:rsidRPr="00556121">
        <w:rPr>
          <w:b/>
          <w:bCs/>
          <w:lang w:val="es-ES" w:eastAsia="es-ES"/>
        </w:rPr>
        <w:t>Expediente Administrativo No. TAT-362-02.</w:t>
      </w:r>
    </w:p>
    <w:p w:rsidR="00E23C99" w:rsidRPr="00556121" w:rsidRDefault="00E23C99" w:rsidP="00E23C99">
      <w:pPr>
        <w:pStyle w:val="Style1"/>
        <w:kinsoku w:val="0"/>
        <w:autoSpaceDE/>
        <w:autoSpaceDN/>
        <w:adjustRightInd/>
        <w:spacing w:before="576" w:line="204" w:lineRule="auto"/>
        <w:ind w:left="3600"/>
        <w:rPr>
          <w:b/>
          <w:bCs/>
          <w:lang w:val="es-ES" w:eastAsia="es-ES"/>
        </w:rPr>
      </w:pPr>
      <w:r w:rsidRPr="00556121">
        <w:rPr>
          <w:b/>
          <w:bCs/>
          <w:lang w:val="es-ES" w:eastAsia="es-ES"/>
        </w:rPr>
        <w:t>RESULTANDO:</w:t>
      </w:r>
    </w:p>
    <w:p w:rsidR="00E23C99" w:rsidRPr="00556121" w:rsidRDefault="00E23C99" w:rsidP="00E23C99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 w:rsidRPr="00556121">
        <w:rPr>
          <w:rStyle w:val="CharacterStyle1"/>
          <w:b/>
          <w:bCs/>
          <w:spacing w:val="-2"/>
          <w:lang w:val="es-ES" w:eastAsia="es-ES"/>
        </w:rPr>
        <w:t xml:space="preserve">PRIMERO: </w:t>
      </w:r>
      <w:r w:rsidRPr="00556121"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 w:rsidRPr="00556121"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 w:rsidRPr="00556121"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 w:rsidRPr="00556121"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 w:rsidRPr="00556121"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 w:rsidRPr="00556121"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E23C99" w:rsidRPr="00556121" w:rsidRDefault="00E23C99" w:rsidP="00E23C99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 w:rsidRPr="00556121">
        <w:rPr>
          <w:rStyle w:val="CharacterStyle1"/>
          <w:b/>
          <w:bCs/>
          <w:spacing w:val="1"/>
          <w:lang w:val="es-ES" w:eastAsia="es-ES"/>
        </w:rPr>
        <w:t xml:space="preserve">SEGUNDO: </w:t>
      </w:r>
      <w:r w:rsidRPr="00556121"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 w:rsidRPr="00556121"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 w:rsidRPr="00556121"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 w:rsidRPr="00556121">
        <w:rPr>
          <w:rStyle w:val="CharacterStyle1"/>
          <w:spacing w:val="16"/>
          <w:w w:val="105"/>
          <w:lang w:val="es-ES" w:eastAsia="es-ES"/>
        </w:rPr>
        <w:t xml:space="preserve">PROCEDIMIENTO ESPECIAL ABREVIDADO PARA EL TRANSPORTE </w:t>
      </w:r>
      <w:r w:rsidRPr="00556121"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E23C99" w:rsidRPr="00556121" w:rsidRDefault="00E23C99" w:rsidP="00E23C99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 w:rsidRPr="00556121">
        <w:rPr>
          <w:rStyle w:val="CharacterStyle1"/>
          <w:b/>
          <w:bCs/>
          <w:lang w:val="es-ES" w:eastAsia="es-ES"/>
        </w:rPr>
        <w:t xml:space="preserve">TERCERO: </w:t>
      </w:r>
      <w:r w:rsidRPr="00556121"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 w:rsidRPr="00556121"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 w:rsidRPr="00556121"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 w:rsidRPr="00556121">
        <w:rPr>
          <w:rStyle w:val="CharacterStyle1"/>
          <w:spacing w:val="-6"/>
          <w:w w:val="105"/>
          <w:lang w:val="es-ES" w:eastAsia="es-ES"/>
        </w:rPr>
        <w:t xml:space="preserve">obtenida para cada uno de los participantes, en la cual se le consigna una calificación de 80 </w:t>
      </w:r>
      <w:r w:rsidRPr="00556121"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E23C99" w:rsidRPr="00556121" w:rsidRDefault="00E23C99" w:rsidP="00E23C99">
      <w:pPr>
        <w:widowControl/>
        <w:kinsoku/>
        <w:autoSpaceDE w:val="0"/>
        <w:autoSpaceDN w:val="0"/>
        <w:adjustRightInd w:val="0"/>
        <w:sectPr w:rsidR="00E23C99" w:rsidRPr="00556121" w:rsidSect="00556121">
          <w:pgSz w:w="12240" w:h="15840"/>
          <w:pgMar w:top="426" w:right="2274" w:bottom="1988" w:left="1985" w:header="720" w:footer="720" w:gutter="0"/>
          <w:cols w:space="720"/>
          <w:noEndnote/>
        </w:sectPr>
      </w:pPr>
    </w:p>
    <w:p w:rsidR="00E23C99" w:rsidRPr="00556121" w:rsidRDefault="00E23C99" w:rsidP="00E23C99">
      <w:pPr>
        <w:pStyle w:val="Style5"/>
        <w:kinsoku w:val="0"/>
        <w:autoSpaceDE/>
        <w:autoSpaceDN/>
        <w:spacing w:before="0"/>
        <w:ind w:firstLine="0"/>
        <w:rPr>
          <w:spacing w:val="-4"/>
          <w:w w:val="105"/>
          <w:lang w:val="es-ES" w:eastAsia="es-ES"/>
        </w:rPr>
      </w:pPr>
      <w:r w:rsidRPr="00556121">
        <w:rPr>
          <w:b/>
          <w:bCs/>
          <w:spacing w:val="-8"/>
          <w:lang w:val="es-ES" w:eastAsia="es-ES"/>
        </w:rPr>
        <w:lastRenderedPageBreak/>
        <w:t xml:space="preserve">CUARTO: </w:t>
      </w:r>
      <w:r w:rsidRPr="00556121">
        <w:rPr>
          <w:spacing w:val="-8"/>
          <w:w w:val="105"/>
          <w:lang w:val="es-ES" w:eastAsia="es-ES"/>
        </w:rPr>
        <w:t xml:space="preserve">Que el Consejo de Transporte Público, mediante acuerdo firme, publicado en el </w:t>
      </w:r>
      <w:r w:rsidRPr="00556121"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 w:rsidRPr="00556121"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 w:rsidRPr="00556121">
        <w:rPr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E23C99" w:rsidRPr="00556121" w:rsidRDefault="00E23C99" w:rsidP="00E23C99">
      <w:pPr>
        <w:pStyle w:val="Style5"/>
        <w:kinsoku w:val="0"/>
        <w:autoSpaceDE/>
        <w:autoSpaceDN/>
        <w:spacing w:before="252"/>
        <w:ind w:firstLine="0"/>
        <w:rPr>
          <w:spacing w:val="-4"/>
          <w:w w:val="105"/>
          <w:lang w:val="es-ES" w:eastAsia="es-ES"/>
        </w:rPr>
      </w:pPr>
      <w:r w:rsidRPr="00556121">
        <w:rPr>
          <w:b/>
          <w:bCs/>
          <w:spacing w:val="-4"/>
          <w:lang w:val="es-ES" w:eastAsia="es-ES"/>
        </w:rPr>
        <w:t xml:space="preserve">QUINTO: </w:t>
      </w:r>
      <w:r w:rsidRPr="00556121">
        <w:rPr>
          <w:spacing w:val="-4"/>
          <w:w w:val="105"/>
          <w:lang w:val="es-ES" w:eastAsia="es-ES"/>
        </w:rPr>
        <w:t xml:space="preserve">Que el señor </w:t>
      </w:r>
      <w:r w:rsidRPr="00556121">
        <w:rPr>
          <w:b/>
          <w:bCs/>
          <w:spacing w:val="-4"/>
          <w:lang w:val="es-ES" w:eastAsia="es-ES"/>
        </w:rPr>
        <w:t xml:space="preserve">NB </w:t>
      </w:r>
      <w:r w:rsidRPr="00556121">
        <w:rPr>
          <w:spacing w:val="-4"/>
          <w:w w:val="105"/>
          <w:lang w:val="es-ES" w:eastAsia="es-ES"/>
        </w:rPr>
        <w:t xml:space="preserve">presentó ante el Consejo de Transporte Público, en </w:t>
      </w:r>
      <w:r w:rsidRPr="00556121">
        <w:rPr>
          <w:spacing w:val="-6"/>
          <w:w w:val="105"/>
          <w:lang w:val="es-ES" w:eastAsia="es-ES"/>
        </w:rPr>
        <w:t xml:space="preserve">fecha 2 de noviembre del 2001, recurso de revocatoria con apelación en subsidio contra el </w:t>
      </w:r>
      <w:r w:rsidRPr="00556121">
        <w:rPr>
          <w:w w:val="105"/>
          <w:lang w:val="es-ES" w:eastAsia="es-ES"/>
        </w:rPr>
        <w:t xml:space="preserve">Acuerdo 1° de la Sesión Extraordinaria 037-2001 de Junta Directiva del Consejo de </w:t>
      </w:r>
      <w:r w:rsidRPr="00556121">
        <w:rPr>
          <w:spacing w:val="-4"/>
          <w:w w:val="105"/>
          <w:lang w:val="es-ES" w:eastAsia="es-ES"/>
        </w:rPr>
        <w:t xml:space="preserve">Transporte Público y publicado al Alcance número 75-A a La Gaceta 207 de fecha 29 de </w:t>
      </w:r>
      <w:r w:rsidRPr="00556121">
        <w:rPr>
          <w:spacing w:val="-6"/>
          <w:w w:val="105"/>
          <w:lang w:val="es-ES" w:eastAsia="es-ES"/>
        </w:rPr>
        <w:t xml:space="preserve">octubre del 2001, por considerarlo contrario a sus derechos al excluirlo como adjudicatario </w:t>
      </w:r>
      <w:r w:rsidRPr="00556121">
        <w:rPr>
          <w:spacing w:val="-3"/>
          <w:w w:val="105"/>
          <w:lang w:val="es-ES" w:eastAsia="es-ES"/>
        </w:rPr>
        <w:t xml:space="preserve">directo dentro del proceso de licitación del Primer Procedimiento Especial Abreviado de Taxis. También indica que por ser padre de una discapacitada, le debe ser adjudicada en </w:t>
      </w:r>
      <w:r w:rsidRPr="00556121">
        <w:rPr>
          <w:spacing w:val="-5"/>
          <w:w w:val="105"/>
          <w:lang w:val="es-ES" w:eastAsia="es-ES"/>
        </w:rPr>
        <w:t xml:space="preserve">forma directa una concesión en la modalidad de vehículos adaptado para discapacitados. </w:t>
      </w:r>
      <w:r w:rsidRPr="00556121">
        <w:rPr>
          <w:spacing w:val="-2"/>
          <w:w w:val="105"/>
          <w:lang w:val="es-ES" w:eastAsia="es-ES"/>
        </w:rPr>
        <w:t xml:space="preserve">Mantiene estos mismos argumentos en escrito presentado ante este Tribunal el día 17 de </w:t>
      </w:r>
      <w:r w:rsidRPr="00556121">
        <w:rPr>
          <w:spacing w:val="-4"/>
          <w:w w:val="105"/>
          <w:lang w:val="es-ES" w:eastAsia="es-ES"/>
        </w:rPr>
        <w:t>abril del 2002.</w:t>
      </w:r>
    </w:p>
    <w:p w:rsidR="00E23C99" w:rsidRPr="00556121" w:rsidRDefault="00E23C99" w:rsidP="00E23C99">
      <w:pPr>
        <w:pStyle w:val="Style5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 w:rsidRPr="00556121">
        <w:rPr>
          <w:b/>
          <w:bCs/>
          <w:spacing w:val="-2"/>
          <w:lang w:val="es-ES" w:eastAsia="es-ES"/>
        </w:rPr>
        <w:t xml:space="preserve">SETIMO: </w:t>
      </w:r>
      <w:r w:rsidRPr="00556121">
        <w:rPr>
          <w:spacing w:val="-2"/>
          <w:w w:val="105"/>
          <w:lang w:val="es-ES" w:eastAsia="es-ES"/>
        </w:rPr>
        <w:t xml:space="preserve">Que la Junta Directiva del Consejo de Transporte, acogió la recomendación de </w:t>
      </w:r>
      <w:r w:rsidRPr="00556121">
        <w:rPr>
          <w:spacing w:val="-8"/>
          <w:w w:val="105"/>
          <w:lang w:val="es-ES" w:eastAsia="es-ES"/>
        </w:rPr>
        <w:t xml:space="preserve">la Asesoría Jurídica de esa Institución, emitida mediante oficio N° 020296 donde rechaza la </w:t>
      </w:r>
      <w:r w:rsidRPr="00556121">
        <w:rPr>
          <w:spacing w:val="-2"/>
          <w:w w:val="105"/>
          <w:lang w:val="es-ES" w:eastAsia="es-ES"/>
        </w:rPr>
        <w:t xml:space="preserve">revocatoria planteada por el recurrente contra la Acuerdo 1° de la Sesión Extraordinaria </w:t>
      </w:r>
      <w:r w:rsidRPr="00556121">
        <w:rPr>
          <w:spacing w:val="-1"/>
          <w:w w:val="105"/>
          <w:lang w:val="es-ES" w:eastAsia="es-ES"/>
        </w:rPr>
        <w:t xml:space="preserve">037-2001 de Junta Directiva del Consejo de Transporte Público publicado al Alcance </w:t>
      </w:r>
      <w:r w:rsidRPr="00556121">
        <w:rPr>
          <w:spacing w:val="-3"/>
          <w:w w:val="105"/>
          <w:lang w:val="es-ES" w:eastAsia="es-ES"/>
        </w:rPr>
        <w:t xml:space="preserve">número 75-A a La Gaceta 207 de fecha 29 de octubre del 2001. Rechazo al recurso de revocatoria efectuado mediante el Artículo 14 de la Sesión Ordinaria N° 06-2002 de fecha </w:t>
      </w:r>
      <w:r w:rsidRPr="00556121">
        <w:rPr>
          <w:spacing w:val="-4"/>
          <w:w w:val="105"/>
          <w:lang w:val="es-ES" w:eastAsia="es-ES"/>
        </w:rPr>
        <w:t>22 de enero del 2002 y en resumen los argumentos de cita:</w:t>
      </w:r>
    </w:p>
    <w:p w:rsidR="00E23C99" w:rsidRPr="00556121" w:rsidRDefault="00E23C99" w:rsidP="00E23C99">
      <w:pPr>
        <w:pStyle w:val="Style4"/>
        <w:kinsoku w:val="0"/>
        <w:autoSpaceDE/>
        <w:autoSpaceDN/>
        <w:adjustRightInd/>
        <w:spacing w:before="288"/>
        <w:ind w:left="72" w:right="72" w:firstLine="72"/>
        <w:jc w:val="both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 w:rsidRPr="00556121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"1.- Acoger la recomendación de Asuntos Jurídicos y de conformidad con los artículos 11 en relación al 22 de la Ley de Taxis, No. 7969, numeral 15 del decreto ejecutivo 28913- </w:t>
      </w:r>
      <w:r w:rsidRPr="00556121">
        <w:rPr>
          <w:rStyle w:val="CharacterStyle4"/>
          <w:i/>
          <w:iCs/>
          <w:spacing w:val="9"/>
          <w:w w:val="105"/>
          <w:sz w:val="24"/>
          <w:szCs w:val="24"/>
          <w:lang w:val="es-ES" w:eastAsia="es-ES"/>
        </w:rPr>
        <w:t xml:space="preserve">MOPT la Ley General de la Administración Pública y la Ley de Contratación </w:t>
      </w:r>
      <w:r w:rsidRPr="00556121"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Administrativa, se rechazan los recursos de revocatoria, presentados por los recurrentes </w:t>
      </w:r>
      <w:r w:rsidRPr="00556121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que infra se indican por cuanto la disconformidad con las normas que rigen el Primer </w:t>
      </w:r>
      <w:r w:rsidRPr="00556121"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Procedimiento Especial Abreviado de Taxis, así como la forma de la distribución de las </w:t>
      </w:r>
      <w:r w:rsidRPr="00556121"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concesiones administrativas de taxi y bases de operación no es un elemento que deba ser </w:t>
      </w:r>
      <w:r w:rsidRPr="00556121"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discutido en esta fase procedimental, tal como se ha expuesto en la parte considerativa previa del presente acto: ... LANB."</w:t>
      </w:r>
    </w:p>
    <w:p w:rsidR="00E23C99" w:rsidRPr="00556121" w:rsidRDefault="00E23C99" w:rsidP="00E23C99">
      <w:pPr>
        <w:pStyle w:val="Style5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 w:rsidRPr="00556121">
        <w:rPr>
          <w:b/>
          <w:bCs/>
          <w:spacing w:val="-7"/>
          <w:lang w:val="es-ES" w:eastAsia="es-ES"/>
        </w:rPr>
        <w:t xml:space="preserve">OCTAVO: </w:t>
      </w:r>
      <w:r w:rsidRPr="00556121">
        <w:rPr>
          <w:spacing w:val="-7"/>
          <w:w w:val="105"/>
          <w:lang w:val="es-ES" w:eastAsia="es-ES"/>
        </w:rPr>
        <w:t xml:space="preserve">Que el Consejo de Transporte Público, publicó mediante el Alcance N° 35 a La </w:t>
      </w:r>
      <w:r w:rsidRPr="00556121">
        <w:rPr>
          <w:spacing w:val="1"/>
          <w:w w:val="105"/>
          <w:lang w:val="es-ES" w:eastAsia="es-ES"/>
        </w:rPr>
        <w:t xml:space="preserve">Gaceta N° 83, de fecha 2 de mayo del 2002, el listado de resolución de las medidas </w:t>
      </w:r>
      <w:r w:rsidRPr="00556121">
        <w:rPr>
          <w:spacing w:val="-4"/>
          <w:w w:val="105"/>
          <w:lang w:val="es-ES" w:eastAsia="es-ES"/>
        </w:rPr>
        <w:t>recursivas interpuestas contra el Artículo N° 1 de la Sesión Extraordinaria N° 37-2001 de fecha 24 de octubre del 2001.</w:t>
      </w:r>
    </w:p>
    <w:p w:rsidR="00E23C99" w:rsidRPr="00556121" w:rsidRDefault="00E23C99" w:rsidP="00E23C99">
      <w:pPr>
        <w:pStyle w:val="Style4"/>
        <w:kinsoku w:val="0"/>
        <w:autoSpaceDE/>
        <w:autoSpaceDN/>
        <w:adjustRightInd/>
        <w:spacing w:before="216"/>
        <w:ind w:left="72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 w:rsidRPr="00556121">
        <w:rPr>
          <w:rStyle w:val="CharacterStyle4"/>
          <w:b/>
          <w:bCs/>
          <w:spacing w:val="-2"/>
          <w:sz w:val="24"/>
          <w:szCs w:val="24"/>
          <w:lang w:val="es-ES" w:eastAsia="es-ES"/>
        </w:rPr>
        <w:t xml:space="preserve">NOVENO: </w:t>
      </w:r>
      <w:r w:rsidRPr="00556121">
        <w:rPr>
          <w:rStyle w:val="CharacterStyle4"/>
          <w:spacing w:val="-2"/>
          <w:w w:val="105"/>
          <w:sz w:val="24"/>
          <w:szCs w:val="24"/>
          <w:lang w:val="es-ES" w:eastAsia="es-ES"/>
        </w:rPr>
        <w:t>En los procedimientos seguidos se han observado las prescripciones legales.</w:t>
      </w:r>
    </w:p>
    <w:p w:rsidR="00E23C99" w:rsidRPr="00556121" w:rsidRDefault="00E23C99" w:rsidP="00E23C99">
      <w:pPr>
        <w:widowControl/>
        <w:kinsoku/>
        <w:autoSpaceDE w:val="0"/>
        <w:autoSpaceDN w:val="0"/>
        <w:adjustRightInd w:val="0"/>
        <w:sectPr w:rsidR="00E23C99" w:rsidRPr="00556121">
          <w:pgSz w:w="12240" w:h="15840"/>
          <w:pgMar w:top="1700" w:right="1470" w:bottom="2490" w:left="1670" w:header="720" w:footer="720" w:gutter="0"/>
          <w:cols w:space="720"/>
          <w:noEndnote/>
        </w:sectPr>
      </w:pPr>
    </w:p>
    <w:p w:rsidR="00E23C99" w:rsidRPr="00556121" w:rsidRDefault="00E23C99" w:rsidP="00E23C99">
      <w:pPr>
        <w:pStyle w:val="Style4"/>
        <w:kinsoku w:val="0"/>
        <w:autoSpaceDE/>
        <w:autoSpaceDN/>
        <w:adjustRightInd/>
        <w:ind w:left="72"/>
        <w:rPr>
          <w:rStyle w:val="CharacterStyle4"/>
          <w:w w:val="105"/>
          <w:sz w:val="24"/>
          <w:szCs w:val="24"/>
          <w:lang w:val="es-ES" w:eastAsia="es-ES"/>
        </w:rPr>
      </w:pPr>
      <w:r w:rsidRPr="00556121">
        <w:rPr>
          <w:rStyle w:val="CharacterStyle4"/>
          <w:b/>
          <w:bCs/>
          <w:sz w:val="24"/>
          <w:szCs w:val="24"/>
          <w:lang w:val="es-ES" w:eastAsia="es-ES"/>
        </w:rPr>
        <w:lastRenderedPageBreak/>
        <w:t xml:space="preserve">Redacta el Juez </w:t>
      </w:r>
      <w:proofErr w:type="spellStart"/>
      <w:r w:rsidRPr="00556121">
        <w:rPr>
          <w:rStyle w:val="CharacterStyle4"/>
          <w:b/>
          <w:bCs/>
          <w:sz w:val="24"/>
          <w:szCs w:val="24"/>
          <w:lang w:val="es-ES" w:eastAsia="es-ES"/>
        </w:rPr>
        <w:t>Portuguez</w:t>
      </w:r>
      <w:proofErr w:type="spellEnd"/>
      <w:r w:rsidRPr="00556121">
        <w:rPr>
          <w:rStyle w:val="CharacterStyle4"/>
          <w:b/>
          <w:bCs/>
          <w:sz w:val="24"/>
          <w:szCs w:val="24"/>
          <w:lang w:val="es-ES" w:eastAsia="es-ES"/>
        </w:rPr>
        <w:t xml:space="preserve"> Méndez; </w:t>
      </w:r>
      <w:r w:rsidRPr="00556121">
        <w:rPr>
          <w:rStyle w:val="CharacterStyle4"/>
          <w:w w:val="105"/>
          <w:sz w:val="24"/>
          <w:szCs w:val="24"/>
          <w:lang w:val="es-ES" w:eastAsia="es-ES"/>
        </w:rPr>
        <w:t>y,</w:t>
      </w:r>
    </w:p>
    <w:p w:rsidR="00E23C99" w:rsidRPr="00556121" w:rsidRDefault="00E23C99" w:rsidP="00E23C99">
      <w:pPr>
        <w:pStyle w:val="Style4"/>
        <w:kinsoku w:val="0"/>
        <w:autoSpaceDE/>
        <w:autoSpaceDN/>
        <w:adjustRightInd/>
        <w:spacing w:before="828" w:line="213" w:lineRule="auto"/>
        <w:ind w:left="3528"/>
        <w:rPr>
          <w:rStyle w:val="CharacterStyle4"/>
          <w:b/>
          <w:bCs/>
          <w:sz w:val="24"/>
          <w:szCs w:val="24"/>
          <w:lang w:val="es-ES" w:eastAsia="es-ES"/>
        </w:rPr>
      </w:pPr>
      <w:r w:rsidRPr="00556121"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E23C99" w:rsidRPr="00556121" w:rsidRDefault="00E23C99" w:rsidP="00E23C99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 w:rsidRPr="00556121">
        <w:rPr>
          <w:b/>
          <w:bCs/>
          <w:spacing w:val="6"/>
          <w:lang w:val="es-ES" w:eastAsia="es-ES"/>
        </w:rPr>
        <w:t xml:space="preserve">SOBRE LA COMPETENCIA: </w:t>
      </w:r>
      <w:r w:rsidRPr="00556121">
        <w:rPr>
          <w:spacing w:val="6"/>
          <w:w w:val="105"/>
          <w:lang w:val="es-ES" w:eastAsia="es-ES"/>
        </w:rPr>
        <w:t xml:space="preserve">De conformidad con el artículo 22 de la Ley </w:t>
      </w:r>
      <w:r w:rsidRPr="00556121"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 w:rsidRPr="00556121"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 w:rsidRPr="00556121"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 w:rsidRPr="00556121"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556121">
        <w:rPr>
          <w:spacing w:val="-3"/>
          <w:w w:val="105"/>
          <w:lang w:val="es-ES" w:eastAsia="es-ES"/>
        </w:rPr>
        <w:softHyphen/>
      </w:r>
      <w:r w:rsidRPr="00556121"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 w:rsidRPr="00556121">
        <w:rPr>
          <w:w w:val="105"/>
          <w:lang w:val="es-ES" w:eastAsia="es-ES"/>
        </w:rPr>
        <w:t xml:space="preserve">el Tribunal Administrativo de Transporte es el competente para conocer y resolver el </w:t>
      </w:r>
      <w:r w:rsidRPr="00556121">
        <w:rPr>
          <w:spacing w:val="-4"/>
          <w:w w:val="105"/>
          <w:lang w:val="es-ES" w:eastAsia="es-ES"/>
        </w:rPr>
        <w:t>presente recurso de apelación.</w:t>
      </w:r>
    </w:p>
    <w:p w:rsidR="00E23C99" w:rsidRPr="00556121" w:rsidRDefault="00E23C99" w:rsidP="00E23C99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5"/>
          <w:w w:val="105"/>
          <w:lang w:val="es-ES" w:eastAsia="es-ES"/>
        </w:rPr>
      </w:pPr>
      <w:r w:rsidRPr="00556121">
        <w:rPr>
          <w:b/>
          <w:bCs/>
          <w:spacing w:val="-5"/>
          <w:lang w:val="es-ES" w:eastAsia="es-ES"/>
        </w:rPr>
        <w:t xml:space="preserve">SOBRE LA ADMISIBILIDAD DEL RECURSO: </w:t>
      </w:r>
      <w:r w:rsidRPr="00556121"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 w:rsidRPr="00556121">
        <w:rPr>
          <w:spacing w:val="-5"/>
          <w:w w:val="105"/>
          <w:lang w:val="es-ES" w:eastAsia="es-ES"/>
        </w:rPr>
        <w:t xml:space="preserve"> El </w:t>
      </w:r>
      <w:r w:rsidRPr="00556121">
        <w:rPr>
          <w:spacing w:val="-1"/>
          <w:w w:val="105"/>
          <w:lang w:val="es-ES" w:eastAsia="es-ES"/>
        </w:rPr>
        <w:t xml:space="preserve">recurso es planteado por el señor </w:t>
      </w:r>
      <w:r w:rsidRPr="00556121">
        <w:rPr>
          <w:b/>
          <w:bCs/>
          <w:spacing w:val="-1"/>
          <w:lang w:val="es-ES" w:eastAsia="es-ES"/>
        </w:rPr>
        <w:t xml:space="preserve">NB, </w:t>
      </w:r>
      <w:r w:rsidRPr="00556121">
        <w:rPr>
          <w:spacing w:val="-1"/>
          <w:w w:val="105"/>
          <w:lang w:val="es-ES" w:eastAsia="es-ES"/>
        </w:rPr>
        <w:t xml:space="preserve">quien es oferente del concurso público. </w:t>
      </w:r>
      <w:r w:rsidRPr="00556121">
        <w:rPr>
          <w:b/>
          <w:bCs/>
          <w:w w:val="105"/>
          <w:u w:val="single"/>
          <w:lang w:val="es-ES" w:eastAsia="es-ES"/>
        </w:rPr>
        <w:t>En cuanto al plazo de presentación del recurso:</w:t>
      </w:r>
      <w:r w:rsidRPr="00556121">
        <w:rPr>
          <w:w w:val="105"/>
          <w:lang w:val="es-ES" w:eastAsia="es-ES"/>
        </w:rPr>
        <w:t xml:space="preserve"> Conforme al estudio efectuado el </w:t>
      </w:r>
      <w:r w:rsidRPr="00556121"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 w:rsidRPr="00556121"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 w:rsidRPr="00556121"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 w:rsidRPr="00556121">
        <w:rPr>
          <w:spacing w:val="-5"/>
          <w:w w:val="105"/>
          <w:lang w:val="es-ES" w:eastAsia="es-ES"/>
        </w:rPr>
        <w:t>N° 7969, del 28 de enero del 2000.</w:t>
      </w:r>
    </w:p>
    <w:p w:rsidR="00E23C99" w:rsidRPr="00556121" w:rsidRDefault="00E23C99" w:rsidP="00E23C99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540"/>
        <w:rPr>
          <w:spacing w:val="-1"/>
          <w:w w:val="105"/>
          <w:lang w:val="es-ES" w:eastAsia="es-ES"/>
        </w:rPr>
      </w:pPr>
      <w:r w:rsidRPr="00556121">
        <w:rPr>
          <w:b/>
          <w:bCs/>
          <w:spacing w:val="2"/>
          <w:lang w:val="es-ES" w:eastAsia="es-ES"/>
        </w:rPr>
        <w:t xml:space="preserve">SOBRE LOS HECHOS PROBADOS.- </w:t>
      </w:r>
      <w:r w:rsidRPr="00556121">
        <w:rPr>
          <w:spacing w:val="2"/>
          <w:w w:val="105"/>
          <w:lang w:val="es-ES" w:eastAsia="es-ES"/>
        </w:rPr>
        <w:t xml:space="preserve">De importancia para la decisión de este </w:t>
      </w:r>
      <w:r w:rsidRPr="00556121"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 w:rsidRPr="00556121">
        <w:rPr>
          <w:spacing w:val="1"/>
          <w:w w:val="105"/>
          <w:lang w:val="es-ES" w:eastAsia="es-ES"/>
        </w:rPr>
        <w:t xml:space="preserve">sido acreditados: </w:t>
      </w:r>
      <w:r w:rsidRPr="00556121">
        <w:rPr>
          <w:b/>
          <w:bCs/>
          <w:spacing w:val="1"/>
          <w:lang w:val="es-ES" w:eastAsia="es-ES"/>
        </w:rPr>
        <w:t xml:space="preserve">A).- </w:t>
      </w:r>
      <w:r w:rsidRPr="00556121"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 w:rsidRPr="00556121"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 w:rsidRPr="00556121">
        <w:rPr>
          <w:spacing w:val="19"/>
          <w:w w:val="105"/>
          <w:lang w:val="es-ES" w:eastAsia="es-ES"/>
        </w:rPr>
        <w:t xml:space="preserve">PROCEDIMIENTO ESPECIAL ABREVIADO PARA EL TRANSPORTE </w:t>
      </w:r>
      <w:r w:rsidRPr="00556121">
        <w:rPr>
          <w:spacing w:val="-3"/>
          <w:w w:val="105"/>
          <w:lang w:val="es-ES" w:eastAsia="es-ES"/>
        </w:rPr>
        <w:t xml:space="preserve">REMUNERADO DE PERSONAS EN VEHÍCULOS EN LA MODALIDAD DE TAXI", </w:t>
      </w:r>
      <w:r w:rsidRPr="00556121"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 w:rsidRPr="00556121"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 w:rsidRPr="00556121">
        <w:rPr>
          <w:b/>
          <w:bCs/>
          <w:spacing w:val="-2"/>
          <w:lang w:val="es-ES" w:eastAsia="es-ES"/>
        </w:rPr>
        <w:t xml:space="preserve">B).- </w:t>
      </w:r>
      <w:r w:rsidRPr="00556121">
        <w:rPr>
          <w:spacing w:val="-2"/>
          <w:w w:val="105"/>
          <w:lang w:val="es-ES" w:eastAsia="es-ES"/>
        </w:rPr>
        <w:t xml:space="preserve">Que mediante </w:t>
      </w:r>
      <w:r w:rsidRPr="00556121"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 w:rsidRPr="00556121"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 w:rsidRPr="00556121"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 w:rsidRPr="00556121">
        <w:rPr>
          <w:spacing w:val="3"/>
          <w:w w:val="105"/>
          <w:lang w:val="es-ES" w:eastAsia="es-ES"/>
        </w:rPr>
        <w:t xml:space="preserve">ABREVIDADO PARA EL TRANSPORTE REMUNERADO DE PERSONAS EN </w:t>
      </w:r>
      <w:r w:rsidRPr="00556121">
        <w:rPr>
          <w:spacing w:val="-1"/>
          <w:w w:val="105"/>
          <w:lang w:val="es-ES" w:eastAsia="es-ES"/>
        </w:rPr>
        <w:t xml:space="preserve">VEHICULOS EN LA MODALIDAD DE TAXI" . </w:t>
      </w:r>
      <w:r w:rsidRPr="00556121">
        <w:rPr>
          <w:b/>
          <w:bCs/>
          <w:spacing w:val="-1"/>
          <w:lang w:val="es-ES" w:eastAsia="es-ES"/>
        </w:rPr>
        <w:t xml:space="preserve">C).- </w:t>
      </w:r>
      <w:r w:rsidRPr="00556121">
        <w:rPr>
          <w:spacing w:val="-1"/>
          <w:w w:val="105"/>
          <w:lang w:val="es-ES" w:eastAsia="es-ES"/>
        </w:rPr>
        <w:t xml:space="preserve">Que el recurrente obtuvo una </w:t>
      </w:r>
      <w:r w:rsidRPr="00556121">
        <w:rPr>
          <w:spacing w:val="-3"/>
          <w:w w:val="105"/>
          <w:lang w:val="es-ES" w:eastAsia="es-ES"/>
        </w:rPr>
        <w:t xml:space="preserve">calificación de 80 puntos según se desprende de la lista de calificaciones publicadas del </w:t>
      </w:r>
      <w:r w:rsidRPr="00556121">
        <w:rPr>
          <w:spacing w:val="-5"/>
          <w:w w:val="105"/>
          <w:lang w:val="es-ES" w:eastAsia="es-ES"/>
        </w:rPr>
        <w:t xml:space="preserve">Alcance No. 66 a La Gaceta No. 171, publicado el día 6 de setiembre del 2001a1 folio 51 y </w:t>
      </w:r>
      <w:r w:rsidRPr="00556121">
        <w:rPr>
          <w:spacing w:val="-2"/>
          <w:w w:val="105"/>
          <w:lang w:val="es-ES" w:eastAsia="es-ES"/>
        </w:rPr>
        <w:t xml:space="preserve">No. 73 a La Gaceta No. 199, publicado el día 17 de octubre del 2001 al folio 52. </w:t>
      </w:r>
      <w:r w:rsidRPr="00556121">
        <w:rPr>
          <w:b/>
          <w:bCs/>
          <w:spacing w:val="-2"/>
          <w:lang w:val="es-ES" w:eastAsia="es-ES"/>
        </w:rPr>
        <w:t xml:space="preserve">D).- </w:t>
      </w:r>
      <w:r w:rsidRPr="00556121">
        <w:rPr>
          <w:spacing w:val="-2"/>
          <w:w w:val="105"/>
          <w:lang w:val="es-ES" w:eastAsia="es-ES"/>
        </w:rPr>
        <w:t>Que el recurrente participó en el concurso público mediante formulario de oferta N</w:t>
      </w:r>
      <w:r>
        <w:rPr>
          <w:spacing w:val="-2"/>
          <w:w w:val="105"/>
          <w:lang w:val="es-ES" w:eastAsia="es-ES"/>
        </w:rPr>
        <w:t>….</w:t>
      </w:r>
      <w:r w:rsidRPr="00556121">
        <w:rPr>
          <w:spacing w:val="-2"/>
          <w:w w:val="105"/>
          <w:lang w:val="es-ES" w:eastAsia="es-ES"/>
        </w:rPr>
        <w:t xml:space="preserve">, </w:t>
      </w:r>
      <w:r w:rsidRPr="00556121">
        <w:rPr>
          <w:spacing w:val="-1"/>
          <w:w w:val="105"/>
          <w:lang w:val="es-ES" w:eastAsia="es-ES"/>
        </w:rPr>
        <w:t>para la base 212010, en la modalidad de vehículos para discapacitados (ver folios 1 al 16</w:t>
      </w:r>
    </w:p>
    <w:p w:rsidR="00E23C99" w:rsidRPr="00556121" w:rsidRDefault="00E23C99" w:rsidP="00E23C99">
      <w:pPr>
        <w:widowControl/>
        <w:kinsoku/>
        <w:autoSpaceDE w:val="0"/>
        <w:autoSpaceDN w:val="0"/>
        <w:adjustRightInd w:val="0"/>
        <w:sectPr w:rsidR="00E23C99" w:rsidRPr="00556121">
          <w:pgSz w:w="12240" w:h="15840"/>
          <w:pgMar w:top="1680" w:right="1541" w:bottom="1930" w:left="1599" w:header="720" w:footer="720" w:gutter="0"/>
          <w:cols w:space="720"/>
          <w:noEndnote/>
        </w:sectPr>
      </w:pPr>
    </w:p>
    <w:p w:rsidR="00E23C99" w:rsidRPr="00556121" w:rsidRDefault="00E23C99" w:rsidP="00E23C99">
      <w:pPr>
        <w:pStyle w:val="Style3"/>
        <w:kinsoku w:val="0"/>
        <w:autoSpaceDE/>
        <w:autoSpaceDN/>
        <w:spacing w:before="0"/>
        <w:ind w:right="641"/>
        <w:rPr>
          <w:spacing w:val="-6"/>
          <w:w w:val="105"/>
          <w:lang w:val="es-ES" w:eastAsia="es-ES"/>
        </w:rPr>
      </w:pPr>
      <w:proofErr w:type="gramStart"/>
      <w:r w:rsidRPr="00556121">
        <w:rPr>
          <w:spacing w:val="-6"/>
          <w:w w:val="105"/>
          <w:lang w:val="es-ES" w:eastAsia="es-ES"/>
        </w:rPr>
        <w:lastRenderedPageBreak/>
        <w:t>del</w:t>
      </w:r>
      <w:proofErr w:type="gramEnd"/>
      <w:r w:rsidRPr="00556121">
        <w:rPr>
          <w:spacing w:val="-6"/>
          <w:w w:val="105"/>
          <w:lang w:val="es-ES" w:eastAsia="es-ES"/>
        </w:rPr>
        <w:t xml:space="preserve"> expediente). E).- Que el recurrente presenta una certificación del Hospital Nacional de </w:t>
      </w:r>
      <w:r w:rsidRPr="00556121">
        <w:rPr>
          <w:spacing w:val="-1"/>
          <w:w w:val="105"/>
          <w:lang w:val="es-ES" w:eastAsia="es-ES"/>
        </w:rPr>
        <w:t xml:space="preserve">Rehabilitación en el que indica que la paciente MLNT es portadora </w:t>
      </w:r>
      <w:r w:rsidRPr="00556121">
        <w:rPr>
          <w:spacing w:val="5"/>
          <w:w w:val="105"/>
          <w:lang w:val="es-ES" w:eastAsia="es-ES"/>
        </w:rPr>
        <w:t xml:space="preserve">de la enfermedad de </w:t>
      </w:r>
      <w:proofErr w:type="spellStart"/>
      <w:r w:rsidRPr="00556121">
        <w:rPr>
          <w:spacing w:val="5"/>
          <w:w w:val="105"/>
          <w:lang w:val="es-ES" w:eastAsia="es-ES"/>
        </w:rPr>
        <w:t>Mielomeningocele</w:t>
      </w:r>
      <w:proofErr w:type="spellEnd"/>
      <w:r w:rsidRPr="00556121">
        <w:rPr>
          <w:spacing w:val="5"/>
          <w:w w:val="105"/>
          <w:lang w:val="es-ES" w:eastAsia="es-ES"/>
        </w:rPr>
        <w:t xml:space="preserve"> con </w:t>
      </w:r>
      <w:proofErr w:type="spellStart"/>
      <w:r w:rsidRPr="00556121">
        <w:rPr>
          <w:spacing w:val="5"/>
          <w:w w:val="105"/>
          <w:lang w:val="es-ES" w:eastAsia="es-ES"/>
        </w:rPr>
        <w:t>escliosos</w:t>
      </w:r>
      <w:proofErr w:type="spellEnd"/>
      <w:r w:rsidRPr="00556121">
        <w:rPr>
          <w:spacing w:val="5"/>
          <w:w w:val="105"/>
          <w:lang w:val="es-ES" w:eastAsia="es-ES"/>
        </w:rPr>
        <w:t xml:space="preserve"> paralítica (ver folio 25 del </w:t>
      </w:r>
      <w:r w:rsidRPr="00556121">
        <w:rPr>
          <w:spacing w:val="-6"/>
          <w:w w:val="105"/>
          <w:lang w:val="es-ES" w:eastAsia="es-ES"/>
        </w:rPr>
        <w:t>expediente).</w:t>
      </w:r>
    </w:p>
    <w:p w:rsidR="00E23C99" w:rsidRPr="00556121" w:rsidRDefault="00E23C99" w:rsidP="00E23C99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40" w:line="206" w:lineRule="auto"/>
        <w:rPr>
          <w:rStyle w:val="CharacterStyle4"/>
          <w:b/>
          <w:spacing w:val="16"/>
          <w:w w:val="105"/>
          <w:sz w:val="24"/>
          <w:szCs w:val="24"/>
          <w:lang w:val="es-ES" w:eastAsia="es-ES"/>
        </w:rPr>
      </w:pPr>
      <w:r w:rsidRPr="00556121">
        <w:rPr>
          <w:rStyle w:val="CharacterStyle4"/>
          <w:b/>
          <w:spacing w:val="16"/>
          <w:w w:val="105"/>
          <w:sz w:val="24"/>
          <w:szCs w:val="24"/>
          <w:lang w:val="es-ES" w:eastAsia="es-ES"/>
        </w:rPr>
        <w:t>HECHOS NO PROBADOS.-</w:t>
      </w:r>
    </w:p>
    <w:p w:rsidR="00E23C99" w:rsidRPr="00556121" w:rsidRDefault="00E23C99" w:rsidP="00E23C99">
      <w:pPr>
        <w:pStyle w:val="Style4"/>
        <w:kinsoku w:val="0"/>
        <w:autoSpaceDE/>
        <w:autoSpaceDN/>
        <w:adjustRightInd/>
        <w:spacing w:before="288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 w:rsidRPr="00556121"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E23C99" w:rsidRPr="00556121" w:rsidRDefault="00E23C99" w:rsidP="00E23C99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08" w:lineRule="auto"/>
        <w:rPr>
          <w:rStyle w:val="CharacterStyle4"/>
          <w:b/>
          <w:spacing w:val="20"/>
          <w:w w:val="105"/>
          <w:sz w:val="24"/>
          <w:szCs w:val="24"/>
          <w:lang w:val="es-ES" w:eastAsia="es-ES"/>
        </w:rPr>
      </w:pPr>
      <w:r w:rsidRPr="00556121">
        <w:rPr>
          <w:rStyle w:val="CharacterStyle4"/>
          <w:b/>
          <w:spacing w:val="20"/>
          <w:w w:val="105"/>
          <w:sz w:val="24"/>
          <w:szCs w:val="24"/>
          <w:lang w:val="es-ES" w:eastAsia="es-ES"/>
        </w:rPr>
        <w:t>SOBRE EL FONDO.-</w:t>
      </w:r>
    </w:p>
    <w:p w:rsidR="00E23C99" w:rsidRPr="00556121" w:rsidRDefault="00E23C99" w:rsidP="00E23C99">
      <w:pPr>
        <w:pStyle w:val="Style3"/>
        <w:kinsoku w:val="0"/>
        <w:autoSpaceDE/>
        <w:autoSpaceDN/>
        <w:ind w:right="641"/>
        <w:rPr>
          <w:spacing w:val="-4"/>
          <w:w w:val="105"/>
          <w:lang w:val="es-ES" w:eastAsia="es-ES"/>
        </w:rPr>
      </w:pPr>
      <w:r w:rsidRPr="00556121"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 w:rsidRPr="00556121"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 w:rsidRPr="00556121">
        <w:rPr>
          <w:spacing w:val="-6"/>
          <w:w w:val="105"/>
          <w:lang w:val="es-ES" w:eastAsia="es-ES"/>
        </w:rPr>
        <w:t xml:space="preserve">cuestionando la forma en que el recurrido Consejo consignó la oferta señor </w:t>
      </w:r>
      <w:r w:rsidRPr="00556121">
        <w:rPr>
          <w:b/>
          <w:spacing w:val="-6"/>
          <w:w w:val="105"/>
          <w:lang w:val="es-ES" w:eastAsia="es-ES"/>
        </w:rPr>
        <w:t>NB</w:t>
      </w:r>
      <w:r w:rsidRPr="00556121">
        <w:rPr>
          <w:spacing w:val="-6"/>
          <w:w w:val="105"/>
          <w:lang w:val="es-ES" w:eastAsia="es-ES"/>
        </w:rPr>
        <w:t xml:space="preserve"> </w:t>
      </w:r>
      <w:r w:rsidRPr="00556121">
        <w:rPr>
          <w:spacing w:val="-4"/>
          <w:w w:val="105"/>
          <w:lang w:val="es-ES" w:eastAsia="es-ES"/>
        </w:rPr>
        <w:t>enviándolo al proceso aleatorio teniendo como base una calificación de 80 puntos.</w:t>
      </w:r>
    </w:p>
    <w:p w:rsidR="00E23C99" w:rsidRPr="00556121" w:rsidRDefault="00E23C99" w:rsidP="00E23C99">
      <w:pPr>
        <w:pStyle w:val="Style3"/>
        <w:tabs>
          <w:tab w:val="left" w:pos="8931"/>
        </w:tabs>
        <w:kinsoku w:val="0"/>
        <w:autoSpaceDE/>
        <w:autoSpaceDN/>
        <w:ind w:right="641"/>
        <w:rPr>
          <w:spacing w:val="-4"/>
          <w:w w:val="105"/>
          <w:lang w:val="es-ES" w:eastAsia="es-ES"/>
        </w:rPr>
      </w:pPr>
      <w:r w:rsidRPr="00556121">
        <w:rPr>
          <w:w w:val="105"/>
          <w:lang w:val="es-ES" w:eastAsia="es-ES"/>
        </w:rPr>
        <w:t xml:space="preserve">En ese ámbito de condiciones y para el análisis de la situación expuesta, se procede a </w:t>
      </w:r>
      <w:r w:rsidRPr="00556121">
        <w:rPr>
          <w:spacing w:val="-4"/>
          <w:w w:val="105"/>
          <w:lang w:val="es-ES" w:eastAsia="es-ES"/>
        </w:rPr>
        <w:t>detallar conforme el marco normativo lo siguiente:</w:t>
      </w:r>
    </w:p>
    <w:p w:rsidR="00E23C99" w:rsidRPr="00556121" w:rsidRDefault="00E23C99" w:rsidP="00E23C99">
      <w:pPr>
        <w:pStyle w:val="Style3"/>
        <w:kinsoku w:val="0"/>
        <w:autoSpaceDE/>
        <w:autoSpaceDN/>
        <w:ind w:right="500"/>
        <w:rPr>
          <w:spacing w:val="-4"/>
          <w:w w:val="105"/>
          <w:lang w:val="es-ES" w:eastAsia="es-ES"/>
        </w:rPr>
      </w:pPr>
      <w:r w:rsidRPr="00556121"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 w:rsidRPr="00556121"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E23C99" w:rsidRPr="00556121" w:rsidRDefault="00E23C99" w:rsidP="00E23C99">
      <w:pPr>
        <w:pStyle w:val="Style3"/>
        <w:kinsoku w:val="0"/>
        <w:autoSpaceDE/>
        <w:autoSpaceDN/>
        <w:spacing w:before="252"/>
        <w:ind w:right="500"/>
        <w:rPr>
          <w:i/>
          <w:iCs/>
          <w:spacing w:val="-3"/>
          <w:w w:val="105"/>
          <w:lang w:val="es-ES" w:eastAsia="es-ES"/>
        </w:rPr>
      </w:pPr>
      <w:r w:rsidRPr="00556121"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 w:rsidRPr="00556121"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E23C99" w:rsidRPr="00556121" w:rsidRDefault="00E23C99" w:rsidP="00E23C99">
      <w:pPr>
        <w:pStyle w:val="Style3"/>
        <w:tabs>
          <w:tab w:val="left" w:pos="8931"/>
        </w:tabs>
        <w:kinsoku w:val="0"/>
        <w:autoSpaceDE/>
        <w:autoSpaceDN/>
        <w:ind w:right="641"/>
        <w:rPr>
          <w:spacing w:val="-4"/>
          <w:w w:val="105"/>
          <w:lang w:val="es-ES" w:eastAsia="es-ES"/>
        </w:rPr>
      </w:pPr>
      <w:r w:rsidRPr="00556121">
        <w:rPr>
          <w:w w:val="105"/>
          <w:lang w:val="es-ES" w:eastAsia="es-ES"/>
        </w:rPr>
        <w:t xml:space="preserve">Párrafo tercero: </w:t>
      </w:r>
      <w:r w:rsidRPr="00556121"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 w:rsidRPr="00556121"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 w:rsidRPr="00556121"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 w:rsidRPr="00556121">
        <w:rPr>
          <w:spacing w:val="-5"/>
          <w:w w:val="105"/>
          <w:lang w:val="es-ES" w:eastAsia="es-ES"/>
        </w:rPr>
        <w:t xml:space="preserve"> (Lo subrayado y destacado no </w:t>
      </w:r>
      <w:r w:rsidRPr="00556121">
        <w:rPr>
          <w:spacing w:val="-4"/>
          <w:w w:val="105"/>
          <w:lang w:val="es-ES" w:eastAsia="es-ES"/>
        </w:rPr>
        <w:t>pertenece al original)</w:t>
      </w:r>
    </w:p>
    <w:p w:rsidR="00E23C99" w:rsidRPr="00556121" w:rsidRDefault="00E23C99" w:rsidP="00E23C99">
      <w:pPr>
        <w:pStyle w:val="Style3"/>
        <w:kinsoku w:val="0"/>
        <w:autoSpaceDE/>
        <w:autoSpaceDN/>
        <w:ind w:right="500"/>
        <w:rPr>
          <w:spacing w:val="-4"/>
          <w:w w:val="105"/>
          <w:lang w:val="es-ES" w:eastAsia="es-ES"/>
        </w:rPr>
      </w:pPr>
      <w:r w:rsidRPr="00556121"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 w:rsidRPr="00556121"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E23C99" w:rsidRPr="00556121" w:rsidRDefault="00E23C99" w:rsidP="00E23C99">
      <w:pPr>
        <w:pStyle w:val="Style3"/>
        <w:kinsoku w:val="0"/>
        <w:autoSpaceDE/>
        <w:autoSpaceDN/>
        <w:ind w:right="500"/>
        <w:rPr>
          <w:b/>
          <w:bCs/>
          <w:i/>
          <w:iCs/>
          <w:spacing w:val="-2"/>
          <w:w w:val="105"/>
          <w:lang w:val="es-ES" w:eastAsia="es-ES"/>
        </w:rPr>
      </w:pPr>
      <w:r w:rsidRPr="00556121">
        <w:rPr>
          <w:i/>
          <w:iCs/>
          <w:spacing w:val="-5"/>
          <w:w w:val="105"/>
          <w:lang w:val="es-ES" w:eastAsia="es-ES"/>
        </w:rPr>
        <w:t xml:space="preserve">"Artículo </w:t>
      </w:r>
      <w:r w:rsidRPr="00556121"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 w:rsidRPr="00556121"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 w:rsidRPr="00556121"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E23C99" w:rsidRPr="00556121" w:rsidRDefault="00E23C99" w:rsidP="00E23C99">
      <w:pPr>
        <w:pStyle w:val="Style3"/>
        <w:kinsoku w:val="0"/>
        <w:autoSpaceDE/>
        <w:autoSpaceDN/>
        <w:spacing w:before="216"/>
        <w:ind w:right="500"/>
        <w:rPr>
          <w:i/>
          <w:iCs/>
          <w:spacing w:val="-4"/>
          <w:w w:val="105"/>
          <w:lang w:val="es-ES" w:eastAsia="es-ES"/>
        </w:rPr>
      </w:pPr>
      <w:r w:rsidRPr="00556121">
        <w:rPr>
          <w:b/>
          <w:bCs/>
          <w:spacing w:val="-2"/>
          <w:lang w:val="es-ES" w:eastAsia="es-ES"/>
        </w:rPr>
        <w:t xml:space="preserve">Párrafos tercero </w:t>
      </w:r>
      <w:r w:rsidRPr="00556121">
        <w:rPr>
          <w:spacing w:val="-2"/>
          <w:w w:val="105"/>
          <w:lang w:val="es-ES" w:eastAsia="es-ES"/>
        </w:rPr>
        <w:t xml:space="preserve">y </w:t>
      </w:r>
      <w:r w:rsidRPr="00556121">
        <w:rPr>
          <w:b/>
          <w:bCs/>
          <w:spacing w:val="-2"/>
          <w:lang w:val="es-ES" w:eastAsia="es-ES"/>
        </w:rPr>
        <w:t xml:space="preserve">cuarto: </w:t>
      </w:r>
      <w:r w:rsidRPr="00556121">
        <w:rPr>
          <w:i/>
          <w:iCs/>
          <w:spacing w:val="-2"/>
          <w:w w:val="105"/>
          <w:lang w:val="es-ES" w:eastAsia="es-ES"/>
        </w:rPr>
        <w:t xml:space="preserve">Cuando falten concesiones por adjudicar y se determine un </w:t>
      </w:r>
      <w:r w:rsidRPr="00556121"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 w:rsidRPr="00556121"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E23C99" w:rsidRPr="00556121" w:rsidRDefault="00E23C99" w:rsidP="00E23C99">
      <w:pPr>
        <w:pStyle w:val="Style4"/>
        <w:kinsoku w:val="0"/>
        <w:autoSpaceDE/>
        <w:autoSpaceDN/>
        <w:adjustRightInd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 w:rsidRPr="00556121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Dicha adjudicación se realizará mediante un sorteo en el cual por cada base de operación</w:t>
      </w:r>
      <w:r w:rsidRPr="00556121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br/>
        <w:t>se asignará a los oferentes de esa base un número que se incluirá en una esfera asignando</w:t>
      </w:r>
    </w:p>
    <w:p w:rsidR="00E23C99" w:rsidRPr="00556121" w:rsidRDefault="00E23C99" w:rsidP="00E23C99">
      <w:pPr>
        <w:widowControl/>
        <w:kinsoku/>
        <w:autoSpaceDE w:val="0"/>
        <w:autoSpaceDN w:val="0"/>
        <w:adjustRightInd w:val="0"/>
        <w:sectPr w:rsidR="00E23C99" w:rsidRPr="00556121" w:rsidSect="00556121">
          <w:pgSz w:w="12240" w:h="15840"/>
          <w:pgMar w:top="1200" w:right="967" w:bottom="1950" w:left="1701" w:header="720" w:footer="720" w:gutter="0"/>
          <w:cols w:space="720"/>
          <w:noEndnote/>
        </w:sectPr>
      </w:pPr>
    </w:p>
    <w:p w:rsidR="00E23C99" w:rsidRPr="00556121" w:rsidRDefault="00E23C99" w:rsidP="00E23C99">
      <w:pPr>
        <w:pStyle w:val="Style4"/>
        <w:kinsoku w:val="0"/>
        <w:autoSpaceDE/>
        <w:autoSpaceDN/>
        <w:adjustRightInd/>
        <w:ind w:left="72" w:right="72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proofErr w:type="gramStart"/>
      <w:r w:rsidRPr="00556121"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lastRenderedPageBreak/>
        <w:t>por</w:t>
      </w:r>
      <w:proofErr w:type="gramEnd"/>
      <w:r w:rsidRPr="00556121"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 sorteo las concesiones administrativas restantes por adjudicar en cada sector </w:t>
      </w:r>
      <w:r w:rsidRPr="00556121">
        <w:rPr>
          <w:rStyle w:val="CharacterStyle4"/>
          <w:i/>
          <w:iCs/>
          <w:w w:val="105"/>
          <w:sz w:val="24"/>
          <w:szCs w:val="24"/>
          <w:lang w:val="es-ES" w:eastAsia="es-ES"/>
        </w:rPr>
        <w:t>operativo."</w:t>
      </w:r>
    </w:p>
    <w:p w:rsidR="00E23C99" w:rsidRPr="00556121" w:rsidRDefault="00E23C99" w:rsidP="00E23C99">
      <w:pPr>
        <w:pStyle w:val="Style5"/>
        <w:kinsoku w:val="0"/>
        <w:autoSpaceDE/>
        <w:autoSpaceDN/>
        <w:spacing w:before="252"/>
        <w:ind w:firstLine="0"/>
        <w:rPr>
          <w:spacing w:val="-5"/>
          <w:w w:val="105"/>
          <w:lang w:val="es-ES" w:eastAsia="es-ES"/>
        </w:rPr>
      </w:pPr>
      <w:r w:rsidRPr="00556121">
        <w:rPr>
          <w:spacing w:val="-3"/>
          <w:w w:val="105"/>
          <w:lang w:val="es-ES" w:eastAsia="es-ES"/>
        </w:rPr>
        <w:t xml:space="preserve">De la aplicación de las anteriores normas, se concluye que el señor N.B. deberá </w:t>
      </w:r>
      <w:r w:rsidRPr="00556121">
        <w:rPr>
          <w:spacing w:val="-1"/>
          <w:w w:val="105"/>
          <w:lang w:val="es-ES" w:eastAsia="es-ES"/>
        </w:rPr>
        <w:t xml:space="preserve">acudir al proceso aleatorio en la base por la que participó, sea la 212010, en la que había </w:t>
      </w:r>
      <w:r w:rsidRPr="00556121">
        <w:rPr>
          <w:spacing w:val="-3"/>
          <w:w w:val="105"/>
          <w:lang w:val="es-ES" w:eastAsia="es-ES"/>
        </w:rPr>
        <w:t xml:space="preserve">dos concesiones disponibles para vehículos adaptados para discapacitados y ofertaron más </w:t>
      </w:r>
      <w:r w:rsidRPr="00556121">
        <w:rPr>
          <w:spacing w:val="-4"/>
          <w:w w:val="105"/>
          <w:lang w:val="es-ES" w:eastAsia="es-ES"/>
        </w:rPr>
        <w:t xml:space="preserve">de dos personas para obtenerlas. El proceso aleatorio se hará únicamente entre las personas </w:t>
      </w:r>
      <w:r w:rsidRPr="00556121">
        <w:rPr>
          <w:spacing w:val="-5"/>
          <w:w w:val="105"/>
          <w:lang w:val="es-ES" w:eastAsia="es-ES"/>
        </w:rPr>
        <w:t>que participaron en esta modalidad.</w:t>
      </w:r>
    </w:p>
    <w:p w:rsidR="00E23C99" w:rsidRPr="00556121" w:rsidRDefault="00E23C99" w:rsidP="00E23C99">
      <w:pPr>
        <w:pStyle w:val="Style5"/>
        <w:kinsoku w:val="0"/>
        <w:autoSpaceDE/>
        <w:autoSpaceDN/>
        <w:spacing w:before="252"/>
        <w:ind w:firstLine="0"/>
        <w:rPr>
          <w:spacing w:val="-4"/>
          <w:w w:val="105"/>
          <w:lang w:val="es-ES" w:eastAsia="es-ES"/>
        </w:rPr>
      </w:pPr>
      <w:r w:rsidRPr="00556121">
        <w:rPr>
          <w:spacing w:val="3"/>
          <w:w w:val="105"/>
          <w:lang w:val="es-ES" w:eastAsia="es-ES"/>
        </w:rPr>
        <w:t xml:space="preserve">No obstante, el recurrente plantea que por ser padre de una discapacitada debe ser </w:t>
      </w:r>
      <w:r w:rsidRPr="00556121">
        <w:rPr>
          <w:spacing w:val="-2"/>
          <w:w w:val="105"/>
          <w:lang w:val="es-ES" w:eastAsia="es-ES"/>
        </w:rPr>
        <w:t xml:space="preserve">adjudicado en forma directa, en una de las dos concesiones para vehículos adaptados para </w:t>
      </w:r>
      <w:r w:rsidRPr="00556121">
        <w:rPr>
          <w:spacing w:val="-4"/>
          <w:w w:val="105"/>
          <w:lang w:val="es-ES" w:eastAsia="es-ES"/>
        </w:rPr>
        <w:t>el transporte de discapacitados existentes en dicha base.</w:t>
      </w:r>
    </w:p>
    <w:p w:rsidR="00E23C99" w:rsidRPr="00556121" w:rsidRDefault="00E23C99" w:rsidP="00E23C99">
      <w:pPr>
        <w:pStyle w:val="Style5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 w:rsidRPr="00556121">
        <w:rPr>
          <w:spacing w:val="-1"/>
          <w:w w:val="105"/>
          <w:lang w:val="es-ES" w:eastAsia="es-ES"/>
        </w:rPr>
        <w:t xml:space="preserve">A este respecto, el Tribunal le hace ver al señor N., que el sentido de reservar un </w:t>
      </w:r>
      <w:r w:rsidRPr="00556121">
        <w:rPr>
          <w:spacing w:val="-4"/>
          <w:w w:val="105"/>
          <w:lang w:val="es-ES" w:eastAsia="es-ES"/>
        </w:rPr>
        <w:t xml:space="preserve">determinado número de concesiones dentro de una base de operación para el transporte </w:t>
      </w:r>
      <w:r w:rsidRPr="00556121">
        <w:rPr>
          <w:spacing w:val="-5"/>
          <w:w w:val="105"/>
          <w:lang w:val="es-ES" w:eastAsia="es-ES"/>
        </w:rPr>
        <w:t xml:space="preserve">adaptado para personas discapacitadas, es el de facilitar el transporte de personas con algún </w:t>
      </w:r>
      <w:r w:rsidRPr="00556121">
        <w:rPr>
          <w:spacing w:val="-4"/>
          <w:w w:val="105"/>
          <w:lang w:val="es-ES" w:eastAsia="es-ES"/>
        </w:rPr>
        <w:t xml:space="preserve">tipo de discapacidad, según lo establece el inciso c) del artículo 30 de la Ley 7969 y la Nota </w:t>
      </w:r>
      <w:r w:rsidRPr="00556121">
        <w:rPr>
          <w:spacing w:val="-1"/>
          <w:w w:val="105"/>
          <w:lang w:val="es-ES" w:eastAsia="es-ES"/>
        </w:rPr>
        <w:t xml:space="preserve">III del artículo 1 del Decreto Ejecutivo No. 28913-MOPT. Lo anterior se estableció para </w:t>
      </w:r>
      <w:r w:rsidRPr="00556121">
        <w:rPr>
          <w:spacing w:val="-4"/>
          <w:w w:val="105"/>
          <w:lang w:val="es-ES" w:eastAsia="es-ES"/>
        </w:rPr>
        <w:t>dar cumplimiento a la Ley 7600.</w:t>
      </w:r>
    </w:p>
    <w:p w:rsidR="00E23C99" w:rsidRPr="00556121" w:rsidRDefault="00E23C99" w:rsidP="00E23C99">
      <w:pPr>
        <w:pStyle w:val="Style5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 w:rsidRPr="00556121">
        <w:rPr>
          <w:spacing w:val="-3"/>
          <w:w w:val="105"/>
          <w:lang w:val="es-ES" w:eastAsia="es-ES"/>
        </w:rPr>
        <w:t xml:space="preserve">El hecho de ser padre de una persona con discapacidad no le otorga ninguna ventaja al </w:t>
      </w:r>
      <w:r w:rsidRPr="00556121">
        <w:rPr>
          <w:spacing w:val="-1"/>
          <w:w w:val="105"/>
          <w:lang w:val="es-ES" w:eastAsia="es-ES"/>
        </w:rPr>
        <w:t xml:space="preserve">recurrente, pues la calificación de la oferta se hace con base en las cualidades personales </w:t>
      </w:r>
      <w:r w:rsidRPr="00556121">
        <w:rPr>
          <w:w w:val="105"/>
          <w:lang w:val="es-ES" w:eastAsia="es-ES"/>
        </w:rPr>
        <w:t xml:space="preserve">del señor N.B., quien cumplió con los requisitos necesarios para obtener la </w:t>
      </w:r>
      <w:r w:rsidRPr="00556121">
        <w:rPr>
          <w:spacing w:val="-7"/>
          <w:w w:val="105"/>
          <w:lang w:val="es-ES" w:eastAsia="es-ES"/>
        </w:rPr>
        <w:t xml:space="preserve">calificación de 80 puntos. Otorgarle una ventaja sobre el resto de los participantes, por una </w:t>
      </w:r>
      <w:r w:rsidRPr="00556121">
        <w:rPr>
          <w:spacing w:val="-5"/>
          <w:w w:val="105"/>
          <w:lang w:val="es-ES" w:eastAsia="es-ES"/>
        </w:rPr>
        <w:t xml:space="preserve">circunstancia que no está siendo objeto de valoración en el presente proceso de licitación, </w:t>
      </w:r>
      <w:r w:rsidRPr="00556121">
        <w:rPr>
          <w:spacing w:val="-4"/>
          <w:w w:val="105"/>
          <w:lang w:val="es-ES" w:eastAsia="es-ES"/>
        </w:rPr>
        <w:t>violaría en forma evidente el principio de igualdad.</w:t>
      </w:r>
    </w:p>
    <w:p w:rsidR="00E23C99" w:rsidRPr="00556121" w:rsidRDefault="00E23C99" w:rsidP="00E23C99">
      <w:pPr>
        <w:pStyle w:val="Style4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556121">
        <w:rPr>
          <w:rStyle w:val="CharacterStyle4"/>
          <w:w w:val="105"/>
          <w:sz w:val="24"/>
          <w:szCs w:val="24"/>
          <w:lang w:val="es-ES" w:eastAsia="es-ES"/>
        </w:rPr>
        <w:t xml:space="preserve">Así pues, repasados los antecedentes que dieron pie al reclamo planteado por el señor </w:t>
      </w:r>
      <w:r w:rsidRPr="00556121"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NB </w:t>
      </w:r>
      <w:r w:rsidRPr="00556121"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y </w:t>
      </w:r>
      <w:r w:rsidRPr="00556121">
        <w:rPr>
          <w:rStyle w:val="CharacterStyle4"/>
          <w:w w:val="105"/>
          <w:sz w:val="24"/>
          <w:szCs w:val="24"/>
          <w:lang w:val="es-ES" w:eastAsia="es-ES"/>
        </w:rPr>
        <w:t xml:space="preserve">analizadas sus pretensiones y en atención a que el Consejo recurrido </w:t>
      </w:r>
      <w:r w:rsidRPr="00556121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actuó conforme al ordenamiento jurídico al calificar su oferta y excluirlo del proceso de </w:t>
      </w:r>
      <w:r w:rsidRPr="00556121"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adjudicación directa para la base de operación 212010, en aplicación del artículo 35 de la </w:t>
      </w:r>
      <w:r w:rsidRPr="00556121"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Ley 7969 Ley Reguladora del Servicio Público de Transporte Remunerado de Personas en </w:t>
      </w:r>
      <w:r w:rsidRPr="00556121">
        <w:rPr>
          <w:rStyle w:val="CharacterStyle4"/>
          <w:spacing w:val="9"/>
          <w:w w:val="105"/>
          <w:sz w:val="24"/>
          <w:szCs w:val="24"/>
          <w:lang w:val="es-ES" w:eastAsia="es-ES"/>
        </w:rPr>
        <w:t xml:space="preserve">Vehículos en la Modalidad de Taxi" y Artículo 12 del Reglamento del primer </w:t>
      </w:r>
      <w:r w:rsidRPr="00556121"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procedimiento especial abreviado para el transporte remunerado de personas en vehículos </w:t>
      </w:r>
      <w:r w:rsidRPr="00556121">
        <w:rPr>
          <w:rStyle w:val="CharacterStyle4"/>
          <w:spacing w:val="-4"/>
          <w:w w:val="105"/>
          <w:sz w:val="24"/>
          <w:szCs w:val="24"/>
          <w:lang w:val="es-ES" w:eastAsia="es-ES"/>
        </w:rPr>
        <w:t>en la modalidad de taxi, se resuelve,</w:t>
      </w:r>
    </w:p>
    <w:p w:rsidR="00E23C99" w:rsidRPr="00556121" w:rsidRDefault="00E23C99" w:rsidP="00E23C99">
      <w:pPr>
        <w:widowControl/>
        <w:kinsoku/>
        <w:autoSpaceDE w:val="0"/>
        <w:autoSpaceDN w:val="0"/>
        <w:adjustRightInd w:val="0"/>
      </w:pPr>
    </w:p>
    <w:p w:rsidR="00E23C99" w:rsidRPr="00556121" w:rsidRDefault="00E23C99" w:rsidP="00E23C99">
      <w:pPr>
        <w:widowControl/>
        <w:kinsoku/>
        <w:autoSpaceDE w:val="0"/>
        <w:autoSpaceDN w:val="0"/>
        <w:adjustRightInd w:val="0"/>
      </w:pPr>
    </w:p>
    <w:p w:rsidR="00E23C99" w:rsidRPr="00556121" w:rsidRDefault="00E23C99" w:rsidP="00E23C99">
      <w:pPr>
        <w:widowControl/>
        <w:kinsoku/>
        <w:autoSpaceDE w:val="0"/>
        <w:autoSpaceDN w:val="0"/>
        <w:adjustRightInd w:val="0"/>
      </w:pPr>
    </w:p>
    <w:p w:rsidR="00E23C99" w:rsidRPr="00556121" w:rsidRDefault="00E23C99" w:rsidP="00E23C99">
      <w:pPr>
        <w:widowControl/>
        <w:kinsoku/>
        <w:autoSpaceDE w:val="0"/>
        <w:autoSpaceDN w:val="0"/>
        <w:adjustRightInd w:val="0"/>
        <w:jc w:val="center"/>
        <w:rPr>
          <w:b/>
        </w:rPr>
        <w:sectPr w:rsidR="00E23C99" w:rsidRPr="00556121">
          <w:pgSz w:w="12240" w:h="15840"/>
          <w:pgMar w:top="1180" w:right="1528" w:bottom="2771" w:left="1612" w:header="720" w:footer="720" w:gutter="0"/>
          <w:cols w:space="720"/>
          <w:noEndnote/>
        </w:sectPr>
      </w:pPr>
      <w:r w:rsidRPr="00556121">
        <w:rPr>
          <w:b/>
        </w:rPr>
        <w:t>POR TANTO:</w:t>
      </w:r>
    </w:p>
    <w:p w:rsidR="00E23C99" w:rsidRPr="00FC6711" w:rsidRDefault="00E23C99" w:rsidP="00E23C99">
      <w:pPr>
        <w:pStyle w:val="Style4"/>
        <w:numPr>
          <w:ilvl w:val="0"/>
          <w:numId w:val="3"/>
        </w:numPr>
        <w:tabs>
          <w:tab w:val="num" w:pos="1296"/>
        </w:tabs>
        <w:kinsoku w:val="0"/>
        <w:autoSpaceDE/>
        <w:autoSpaceDN/>
        <w:adjustRightInd/>
        <w:spacing w:line="230" w:lineRule="auto"/>
        <w:ind w:left="1134" w:right="1494" w:firstLine="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FC6711">
        <w:rPr>
          <w:rStyle w:val="CharacterStyle4"/>
          <w:w w:val="105"/>
          <w:sz w:val="24"/>
          <w:szCs w:val="24"/>
          <w:lang w:val="es-ES" w:eastAsia="es-ES"/>
        </w:rPr>
        <w:lastRenderedPageBreak/>
        <w:t xml:space="preserve">Se declara sin lugar el Recurso de Apelación así como los Incidentes de Nulidad </w:t>
      </w:r>
      <w:r w:rsidRPr="00FC6711">
        <w:rPr>
          <w:rStyle w:val="CharacterStyle4"/>
          <w:spacing w:val="-10"/>
          <w:w w:val="105"/>
          <w:sz w:val="24"/>
          <w:szCs w:val="24"/>
          <w:lang w:val="es-ES" w:eastAsia="es-ES"/>
        </w:rPr>
        <w:t xml:space="preserve">Absoluta y de Suspensión de Actuaciones Administrativas, interpuesto por el </w:t>
      </w:r>
      <w:r w:rsidRPr="00FC6711">
        <w:rPr>
          <w:rStyle w:val="CharacterStyle4"/>
          <w:b/>
          <w:bCs/>
          <w:spacing w:val="-10"/>
          <w:sz w:val="26"/>
          <w:szCs w:val="26"/>
          <w:lang w:val="es-ES" w:eastAsia="es-ES"/>
        </w:rPr>
        <w:t>LA</w:t>
      </w:r>
      <w:r w:rsidRPr="00FC6711">
        <w:rPr>
          <w:rStyle w:val="CharacterStyle4"/>
          <w:b/>
          <w:bCs/>
          <w:spacing w:val="-26"/>
          <w:sz w:val="26"/>
          <w:szCs w:val="26"/>
          <w:lang w:val="es-ES" w:eastAsia="es-ES"/>
        </w:rPr>
        <w:t xml:space="preserve">NB, cédula de identidad número </w:t>
      </w:r>
      <w:r>
        <w:rPr>
          <w:rStyle w:val="CharacterStyle4"/>
          <w:b/>
          <w:bCs/>
          <w:spacing w:val="-26"/>
          <w:sz w:val="26"/>
          <w:szCs w:val="26"/>
          <w:lang w:val="es-ES" w:eastAsia="es-ES"/>
        </w:rPr>
        <w:t>….,</w:t>
      </w:r>
      <w:r w:rsidRPr="00FC6711">
        <w:rPr>
          <w:rStyle w:val="CharacterStyle4"/>
          <w:b/>
          <w:bCs/>
          <w:spacing w:val="-26"/>
          <w:sz w:val="26"/>
          <w:szCs w:val="26"/>
          <w:lang w:val="es-ES" w:eastAsia="es-ES"/>
        </w:rPr>
        <w:t xml:space="preserve"> </w:t>
      </w:r>
      <w:r w:rsidRPr="00FC6711">
        <w:rPr>
          <w:rStyle w:val="CharacterStyle4"/>
          <w:spacing w:val="-26"/>
          <w:w w:val="105"/>
          <w:sz w:val="24"/>
          <w:szCs w:val="24"/>
          <w:lang w:val="es-ES" w:eastAsia="es-ES"/>
        </w:rPr>
        <w:t xml:space="preserve">contra el Artículo 1° de la Sesión </w:t>
      </w:r>
      <w:r w:rsidRPr="00FC6711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 w:rsidRPr="00FC6711">
        <w:rPr>
          <w:rStyle w:val="CharacterStyle4"/>
          <w:spacing w:val="-4"/>
          <w:w w:val="105"/>
          <w:sz w:val="24"/>
          <w:szCs w:val="24"/>
          <w:lang w:val="es-ES" w:eastAsia="es-ES"/>
        </w:rPr>
        <w:t>de Transporte Público.</w:t>
      </w:r>
    </w:p>
    <w:p w:rsidR="00E23C99" w:rsidRPr="00FC6711" w:rsidRDefault="00E23C99" w:rsidP="00E23C99">
      <w:pPr>
        <w:pStyle w:val="Style4"/>
        <w:tabs>
          <w:tab w:val="num" w:pos="1296"/>
        </w:tabs>
        <w:kinsoku w:val="0"/>
        <w:autoSpaceDE/>
        <w:autoSpaceDN/>
        <w:adjustRightInd/>
        <w:spacing w:before="180" w:line="228" w:lineRule="auto"/>
        <w:ind w:left="1134" w:right="1635"/>
        <w:jc w:val="both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 w:rsidRPr="00FC6711">
        <w:rPr>
          <w:rStyle w:val="CharacterStyle4"/>
          <w:b/>
          <w:spacing w:val="1"/>
          <w:w w:val="105"/>
          <w:sz w:val="24"/>
          <w:szCs w:val="24"/>
          <w:lang w:val="es-ES" w:eastAsia="es-ES"/>
        </w:rPr>
        <w:t>II.-</w:t>
      </w:r>
      <w:r w:rsidRPr="00FC6711"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FC6711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 w:rsidRPr="00FC6711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tiene por agotada la vía administrativa. </w:t>
      </w:r>
      <w:r w:rsidRPr="00FC6711">
        <w:rPr>
          <w:rStyle w:val="CharacterStyle4"/>
          <w:b/>
          <w:bCs/>
          <w:spacing w:val="-10"/>
          <w:sz w:val="26"/>
          <w:szCs w:val="26"/>
          <w:lang w:val="es-ES" w:eastAsia="es-ES"/>
        </w:rPr>
        <w:t>NOTIFIQUESE.-</w:t>
      </w:r>
    </w:p>
    <w:p w:rsidR="00E23C99" w:rsidRPr="00FC6711" w:rsidRDefault="00E23C99" w:rsidP="00E23C99">
      <w:pPr>
        <w:pStyle w:val="Style4"/>
        <w:tabs>
          <w:tab w:val="num" w:pos="1296"/>
        </w:tabs>
        <w:kinsoku w:val="0"/>
        <w:autoSpaceDE/>
        <w:autoSpaceDN/>
        <w:adjustRightInd/>
        <w:spacing w:before="180" w:line="228" w:lineRule="auto"/>
        <w:ind w:left="1134" w:right="1635"/>
        <w:jc w:val="both"/>
        <w:rPr>
          <w:sz w:val="26"/>
          <w:szCs w:val="26"/>
          <w:lang w:val="es-ES" w:eastAsia="es-ES"/>
        </w:rPr>
      </w:pPr>
    </w:p>
    <w:p w:rsidR="00E23C99" w:rsidRPr="00FC6711" w:rsidRDefault="00E23C99" w:rsidP="00E23C99">
      <w:pPr>
        <w:pStyle w:val="Style4"/>
        <w:tabs>
          <w:tab w:val="num" w:pos="1296"/>
        </w:tabs>
        <w:kinsoku w:val="0"/>
        <w:autoSpaceDE/>
        <w:autoSpaceDN/>
        <w:adjustRightInd/>
        <w:spacing w:before="180" w:line="228" w:lineRule="auto"/>
        <w:ind w:left="1134" w:right="1635"/>
        <w:jc w:val="both"/>
        <w:rPr>
          <w:sz w:val="26"/>
          <w:szCs w:val="26"/>
          <w:lang w:val="es-ES" w:eastAsia="es-ES"/>
        </w:rPr>
      </w:pPr>
    </w:p>
    <w:p w:rsidR="00E23C99" w:rsidRPr="007E61C2" w:rsidRDefault="00E23C99" w:rsidP="00E23C99">
      <w:pPr>
        <w:pStyle w:val="Style4"/>
        <w:tabs>
          <w:tab w:val="left" w:pos="10065"/>
        </w:tabs>
        <w:kinsoku w:val="0"/>
        <w:autoSpaceDE/>
        <w:autoSpaceDN/>
        <w:ind w:right="648"/>
        <w:jc w:val="center"/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</w:pPr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>Licda. Marta Luz Pérez Peláez</w:t>
      </w:r>
    </w:p>
    <w:p w:rsidR="00E23C99" w:rsidRPr="007E61C2" w:rsidRDefault="00E23C99" w:rsidP="00E23C99">
      <w:pPr>
        <w:pStyle w:val="Style4"/>
        <w:tabs>
          <w:tab w:val="left" w:pos="10065"/>
        </w:tabs>
        <w:kinsoku w:val="0"/>
        <w:autoSpaceDE/>
        <w:autoSpaceDN/>
        <w:ind w:right="648"/>
        <w:jc w:val="center"/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</w:pPr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>Presidenta</w:t>
      </w:r>
    </w:p>
    <w:p w:rsidR="00E23C99" w:rsidRPr="007E61C2" w:rsidRDefault="00E23C99" w:rsidP="00E23C99">
      <w:pPr>
        <w:pStyle w:val="Style4"/>
        <w:tabs>
          <w:tab w:val="left" w:pos="10065"/>
        </w:tabs>
        <w:kinsoku w:val="0"/>
        <w:autoSpaceDE/>
        <w:autoSpaceDN/>
        <w:ind w:right="648"/>
        <w:jc w:val="center"/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</w:pPr>
    </w:p>
    <w:p w:rsidR="00E23C99" w:rsidRPr="007E61C2" w:rsidRDefault="00E23C99" w:rsidP="00E23C99">
      <w:pPr>
        <w:pStyle w:val="Style4"/>
        <w:tabs>
          <w:tab w:val="left" w:pos="10065"/>
        </w:tabs>
        <w:kinsoku w:val="0"/>
        <w:autoSpaceDE/>
        <w:autoSpaceDN/>
        <w:ind w:right="648"/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</w:pPr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                         </w:t>
      </w:r>
    </w:p>
    <w:p w:rsidR="00E23C99" w:rsidRPr="007E61C2" w:rsidRDefault="00E23C99" w:rsidP="00E23C99">
      <w:pPr>
        <w:pStyle w:val="Style4"/>
        <w:tabs>
          <w:tab w:val="left" w:pos="10065"/>
        </w:tabs>
        <w:kinsoku w:val="0"/>
        <w:autoSpaceDE/>
        <w:autoSpaceDN/>
        <w:ind w:left="720" w:right="-32"/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</w:pPr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Lic. Luis Gerardo Fallas Acosta     </w:t>
      </w:r>
      <w:r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                     </w:t>
      </w:r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 Lic. Carlos Miguel </w:t>
      </w:r>
      <w:proofErr w:type="spellStart"/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>Portugez</w:t>
      </w:r>
      <w:proofErr w:type="spellEnd"/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</w:t>
      </w:r>
      <w:proofErr w:type="spellStart"/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>Mendez</w:t>
      </w:r>
      <w:proofErr w:type="spellEnd"/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                                                                               Juez                                                                </w:t>
      </w:r>
      <w:r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           </w:t>
      </w:r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 </w:t>
      </w:r>
      <w:proofErr w:type="spellStart"/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>Juez</w:t>
      </w:r>
      <w:proofErr w:type="spellEnd"/>
      <w:r w:rsidRPr="007E61C2">
        <w:rPr>
          <w:rStyle w:val="CharacterStyle3"/>
          <w:b/>
          <w:spacing w:val="-3"/>
          <w:w w:val="105"/>
          <w:sz w:val="24"/>
          <w:szCs w:val="24"/>
          <w:lang w:val="es-ES" w:eastAsia="es-ES"/>
        </w:rPr>
        <w:t xml:space="preserve">   </w:t>
      </w:r>
    </w:p>
    <w:p w:rsidR="00E23C99" w:rsidRPr="00556121" w:rsidRDefault="00E23C99" w:rsidP="00E23C99">
      <w:pPr>
        <w:pStyle w:val="Style4"/>
        <w:tabs>
          <w:tab w:val="num" w:pos="1296"/>
        </w:tabs>
        <w:kinsoku w:val="0"/>
        <w:autoSpaceDE/>
        <w:autoSpaceDN/>
        <w:adjustRightInd/>
        <w:spacing w:before="180" w:line="228" w:lineRule="auto"/>
        <w:ind w:left="1134" w:right="1635"/>
        <w:jc w:val="both"/>
        <w:rPr>
          <w:rStyle w:val="CharacterStyle4"/>
          <w:rFonts w:ascii="Bookman Old Style" w:hAnsi="Bookman Old Style" w:cs="Bookman Old Style"/>
          <w:b/>
          <w:bCs/>
          <w:spacing w:val="-10"/>
          <w:sz w:val="26"/>
          <w:szCs w:val="26"/>
          <w:lang w:val="es-ES" w:eastAsia="es-ES"/>
        </w:rPr>
      </w:pPr>
    </w:p>
    <w:p w:rsidR="00F07A18" w:rsidRDefault="00F07A18"/>
    <w:sectPr w:rsidR="00F07A18">
      <w:pgSz w:w="12240" w:h="15840"/>
      <w:pgMar w:top="474" w:right="8" w:bottom="1010" w:left="5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68A9"/>
    <w:multiLevelType w:val="singleLevel"/>
    <w:tmpl w:val="156881D0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b/>
        <w:snapToGrid/>
        <w:spacing w:val="16"/>
        <w:w w:val="105"/>
        <w:sz w:val="24"/>
        <w:szCs w:val="24"/>
      </w:rPr>
    </w:lvl>
  </w:abstractNum>
  <w:abstractNum w:abstractNumId="1">
    <w:nsid w:val="02E55B98"/>
    <w:multiLevelType w:val="singleLevel"/>
    <w:tmpl w:val="26A49B2B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2">
    <w:nsid w:val="0558A3F1"/>
    <w:multiLevelType w:val="singleLevel"/>
    <w:tmpl w:val="38B027D0"/>
    <w:lvl w:ilvl="0">
      <w:start w:val="1"/>
      <w:numFmt w:val="upperRoman"/>
      <w:lvlText w:val="%1.-"/>
      <w:lvlJc w:val="left"/>
      <w:pPr>
        <w:tabs>
          <w:tab w:val="num" w:pos="701"/>
        </w:tabs>
        <w:ind w:left="1205" w:firstLine="72"/>
      </w:pPr>
      <w:rPr>
        <w:rFonts w:cs="Times New Roman"/>
        <w:b/>
        <w:snapToGrid/>
        <w:w w:val="10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C99"/>
    <w:rsid w:val="003819BC"/>
    <w:rsid w:val="003D5801"/>
    <w:rsid w:val="006A5EC0"/>
    <w:rsid w:val="0099644F"/>
    <w:rsid w:val="00A71D2C"/>
    <w:rsid w:val="00B20F1F"/>
    <w:rsid w:val="00B43B43"/>
    <w:rsid w:val="00CA79F1"/>
    <w:rsid w:val="00E23C99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9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23C99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1">
    <w:name w:val="Style 1"/>
    <w:basedOn w:val="Normal"/>
    <w:uiPriority w:val="99"/>
    <w:rsid w:val="00E23C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E23C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E23C99"/>
    <w:pPr>
      <w:kinsoku/>
      <w:autoSpaceDE w:val="0"/>
      <w:autoSpaceDN w:val="0"/>
      <w:spacing w:before="288"/>
      <w:ind w:left="72" w:right="72" w:firstLine="72"/>
      <w:jc w:val="both"/>
    </w:pPr>
  </w:style>
  <w:style w:type="paragraph" w:customStyle="1" w:styleId="Style3">
    <w:name w:val="Style 3"/>
    <w:basedOn w:val="Normal"/>
    <w:uiPriority w:val="99"/>
    <w:rsid w:val="00E23C99"/>
    <w:pPr>
      <w:kinsoku/>
      <w:autoSpaceDE w:val="0"/>
      <w:autoSpaceDN w:val="0"/>
      <w:spacing w:before="288"/>
      <w:ind w:right="1152"/>
      <w:jc w:val="both"/>
    </w:pPr>
  </w:style>
  <w:style w:type="character" w:customStyle="1" w:styleId="CharacterStyle1">
    <w:name w:val="Character Style 1"/>
    <w:uiPriority w:val="99"/>
    <w:rsid w:val="00E23C99"/>
    <w:rPr>
      <w:sz w:val="24"/>
    </w:rPr>
  </w:style>
  <w:style w:type="character" w:customStyle="1" w:styleId="CharacterStyle4">
    <w:name w:val="Character Style 4"/>
    <w:uiPriority w:val="99"/>
    <w:rsid w:val="00E23C99"/>
    <w:rPr>
      <w:sz w:val="20"/>
    </w:rPr>
  </w:style>
  <w:style w:type="character" w:customStyle="1" w:styleId="CharacterStyle3">
    <w:name w:val="Character Style 3"/>
    <w:uiPriority w:val="99"/>
    <w:rsid w:val="00E23C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1947</Words>
  <Characters>10711</Characters>
  <Application>Microsoft Office Word</Application>
  <DocSecurity>0</DocSecurity>
  <Lines>89</Lines>
  <Paragraphs>25</Paragraphs>
  <ScaleCrop>false</ScaleCrop>
  <Company/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2013-05-17T17:28:00Z</dcterms:created>
  <dcterms:modified xsi:type="dcterms:W3CDTF">2013-05-17T17:28:00Z</dcterms:modified>
</cp:coreProperties>
</file>